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BD" w:rsidRPr="00BA5AEC" w:rsidRDefault="001F69BD" w:rsidP="001F69BD">
      <w:pPr>
        <w:jc w:val="right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Форма 2 «Требования к предмету оферты»</w:t>
      </w:r>
    </w:p>
    <w:p w:rsidR="001F69BD" w:rsidRPr="00BA5AEC" w:rsidRDefault="001F69BD" w:rsidP="001F69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ТРЕБОВАНИЯ К ПРЕДМЕТУ ОФЕРТЫ</w:t>
      </w:r>
    </w:p>
    <w:p w:rsidR="001F69BD" w:rsidRPr="00BA5AEC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BA5AEC">
        <w:rPr>
          <w:rFonts w:cs="Arial"/>
          <w:b/>
          <w:i/>
          <w:iCs/>
          <w:szCs w:val="22"/>
        </w:rPr>
        <w:t>1.Общие положения</w:t>
      </w:r>
    </w:p>
    <w:p w:rsidR="003035BE" w:rsidRDefault="003035BE" w:rsidP="003035BE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BB54F6">
        <w:rPr>
          <w:rFonts w:cs="Arial"/>
          <w:szCs w:val="22"/>
        </w:rPr>
        <w:t>Предмет закупки</w:t>
      </w:r>
      <w:r w:rsidR="00243453">
        <w:rPr>
          <w:rFonts w:cs="Arial"/>
          <w:szCs w:val="22"/>
        </w:rPr>
        <w:t>:</w:t>
      </w:r>
      <w:r w:rsidRPr="00BB54F6">
        <w:rPr>
          <w:rFonts w:cs="Arial"/>
          <w:szCs w:val="22"/>
        </w:rPr>
        <w:t xml:space="preserve"> </w:t>
      </w:r>
    </w:p>
    <w:p w:rsidR="00243453" w:rsidRDefault="00243453" w:rsidP="003035BE">
      <w:pPr>
        <w:autoSpaceDE w:val="0"/>
        <w:autoSpaceDN w:val="0"/>
        <w:adjustRightInd w:val="0"/>
        <w:jc w:val="both"/>
        <w:rPr>
          <w:rFonts w:cs="Arial"/>
          <w:color w:val="FF0000"/>
          <w:szCs w:val="22"/>
        </w:rPr>
      </w:pPr>
      <w:r w:rsidRPr="00243453">
        <w:rPr>
          <w:rFonts w:cs="Arial"/>
          <w:color w:val="FF0000"/>
          <w:szCs w:val="22"/>
        </w:rPr>
        <w:t>Холодильник Х-19 уст. ЛГ-35/11</w:t>
      </w:r>
    </w:p>
    <w:p w:rsidR="00243453" w:rsidRDefault="00243453" w:rsidP="003035BE">
      <w:pPr>
        <w:autoSpaceDE w:val="0"/>
        <w:autoSpaceDN w:val="0"/>
        <w:adjustRightInd w:val="0"/>
        <w:jc w:val="both"/>
        <w:rPr>
          <w:rFonts w:cs="Arial"/>
          <w:color w:val="FF0000"/>
          <w:szCs w:val="22"/>
        </w:rPr>
      </w:pPr>
      <w:r w:rsidRPr="00243453">
        <w:rPr>
          <w:rFonts w:cs="Arial"/>
          <w:color w:val="FF0000"/>
          <w:szCs w:val="22"/>
        </w:rPr>
        <w:t>Холодильник Х-18 уст. ЛГ-35/11</w:t>
      </w:r>
    </w:p>
    <w:p w:rsidR="00243453" w:rsidRPr="00410E39" w:rsidRDefault="00243453" w:rsidP="003035BE">
      <w:pPr>
        <w:autoSpaceDE w:val="0"/>
        <w:autoSpaceDN w:val="0"/>
        <w:adjustRightInd w:val="0"/>
        <w:jc w:val="both"/>
        <w:rPr>
          <w:rFonts w:cs="Arial"/>
          <w:color w:val="FF0000"/>
          <w:szCs w:val="22"/>
        </w:rPr>
      </w:pPr>
      <w:r w:rsidRPr="00243453">
        <w:rPr>
          <w:rFonts w:cs="Arial"/>
          <w:color w:val="FF0000"/>
          <w:szCs w:val="22"/>
        </w:rPr>
        <w:t>Теплообменник Т-15/2а уст.</w:t>
      </w:r>
      <w:r w:rsidR="006C002E">
        <w:rPr>
          <w:rFonts w:cs="Arial"/>
          <w:color w:val="FF0000"/>
          <w:szCs w:val="22"/>
        </w:rPr>
        <w:t xml:space="preserve"> </w:t>
      </w:r>
      <w:r w:rsidRPr="00243453">
        <w:rPr>
          <w:rFonts w:cs="Arial"/>
          <w:color w:val="FF0000"/>
          <w:szCs w:val="22"/>
        </w:rPr>
        <w:t>АВТ-4</w:t>
      </w:r>
    </w:p>
    <w:p w:rsidR="00D65F40" w:rsidRDefault="00D65F40" w:rsidP="00D65F40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</w:p>
    <w:p w:rsidR="003035BE" w:rsidRPr="00925459" w:rsidRDefault="003035BE" w:rsidP="003035BE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925459">
        <w:rPr>
          <w:rFonts w:cs="Arial"/>
          <w:szCs w:val="22"/>
        </w:rPr>
        <w:t>Инициатор закупки – О</w:t>
      </w:r>
      <w:r w:rsidR="00D64A78">
        <w:rPr>
          <w:rFonts w:cs="Arial"/>
          <w:szCs w:val="22"/>
        </w:rPr>
        <w:t>А</w:t>
      </w:r>
      <w:r w:rsidRPr="00925459">
        <w:rPr>
          <w:rFonts w:cs="Arial"/>
          <w:szCs w:val="22"/>
        </w:rPr>
        <w:t>О «Славнефть-</w:t>
      </w:r>
      <w:r w:rsidR="00D64A78">
        <w:rPr>
          <w:rFonts w:cs="Arial"/>
          <w:szCs w:val="22"/>
        </w:rPr>
        <w:t>ЯНОС</w:t>
      </w:r>
      <w:r w:rsidRPr="00925459">
        <w:rPr>
          <w:rFonts w:cs="Arial"/>
          <w:szCs w:val="22"/>
        </w:rPr>
        <w:t>»</w:t>
      </w:r>
    </w:p>
    <w:p w:rsidR="003035BE" w:rsidRDefault="003035BE" w:rsidP="003035BE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Срок поставки товара -  </w:t>
      </w:r>
      <w:r w:rsidR="00B50AA0">
        <w:rPr>
          <w:rFonts w:cs="Arial"/>
          <w:szCs w:val="22"/>
        </w:rPr>
        <w:t>январ</w:t>
      </w:r>
      <w:r w:rsidR="00D7648E">
        <w:rPr>
          <w:rFonts w:cs="Arial"/>
          <w:szCs w:val="22"/>
        </w:rPr>
        <w:t>ь</w:t>
      </w:r>
      <w:r>
        <w:rPr>
          <w:rFonts w:cs="Arial"/>
          <w:szCs w:val="22"/>
        </w:rPr>
        <w:t>, 201</w:t>
      </w:r>
      <w:r w:rsidR="00B50AA0">
        <w:rPr>
          <w:rFonts w:cs="Arial"/>
          <w:szCs w:val="22"/>
        </w:rPr>
        <w:t>7</w:t>
      </w:r>
    </w:p>
    <w:p w:rsidR="003035BE" w:rsidRPr="00BC2E41" w:rsidRDefault="003035BE" w:rsidP="003035BE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142" w:hanging="142"/>
        <w:rPr>
          <w:rFonts w:cs="Arial"/>
          <w:szCs w:val="22"/>
        </w:rPr>
      </w:pPr>
      <w:r w:rsidRPr="00BB54F6">
        <w:rPr>
          <w:rFonts w:cs="Arial"/>
          <w:szCs w:val="22"/>
        </w:rPr>
        <w:t>Отгрузочные</w:t>
      </w:r>
      <w:r w:rsidRPr="001F67E7">
        <w:rPr>
          <w:rFonts w:cs="Arial"/>
          <w:szCs w:val="22"/>
        </w:rPr>
        <w:t xml:space="preserve"> </w:t>
      </w:r>
      <w:r w:rsidRPr="00BB54F6">
        <w:rPr>
          <w:rFonts w:cs="Arial"/>
          <w:szCs w:val="22"/>
        </w:rPr>
        <w:t>реквизиты грузополучателя</w:t>
      </w:r>
      <w:r>
        <w:rPr>
          <w:rFonts w:cs="Arial"/>
          <w:szCs w:val="22"/>
        </w:rPr>
        <w:t xml:space="preserve">: </w:t>
      </w:r>
      <w:r>
        <w:rPr>
          <w:rFonts w:cs="Arial"/>
          <w:i/>
          <w:szCs w:val="22"/>
        </w:rPr>
        <w:t xml:space="preserve"> </w:t>
      </w:r>
      <w:r w:rsidRPr="002052DE">
        <w:rPr>
          <w:rFonts w:cs="Arial"/>
          <w:i/>
          <w:szCs w:val="22"/>
        </w:rPr>
        <w:t xml:space="preserve"> </w:t>
      </w:r>
    </w:p>
    <w:p w:rsidR="00D64A78" w:rsidRPr="00D64A78" w:rsidRDefault="00D64A78" w:rsidP="00D64A78">
      <w:pPr>
        <w:pStyle w:val="a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ind w:left="0"/>
        <w:jc w:val="both"/>
        <w:rPr>
          <w:rFonts w:cs="Arial"/>
          <w:i/>
          <w:iCs/>
          <w:sz w:val="23"/>
          <w:szCs w:val="23"/>
        </w:rPr>
      </w:pPr>
      <w:r w:rsidRPr="00D64A78">
        <w:rPr>
          <w:rFonts w:cs="Arial"/>
          <w:b/>
          <w:bCs/>
          <w:i/>
          <w:iCs/>
          <w:sz w:val="23"/>
          <w:szCs w:val="23"/>
        </w:rPr>
        <w:t>Грузополучатель:</w:t>
      </w:r>
      <w:r w:rsidRPr="00D64A78">
        <w:rPr>
          <w:rFonts w:cs="Arial"/>
          <w:i/>
          <w:iCs/>
          <w:sz w:val="23"/>
          <w:szCs w:val="23"/>
        </w:rPr>
        <w:t xml:space="preserve"> ОАО "Славнефть-ЯНОС. </w:t>
      </w:r>
    </w:p>
    <w:p w:rsidR="00D64A78" w:rsidRPr="00D64A78" w:rsidRDefault="00D64A78" w:rsidP="00D64A78">
      <w:pPr>
        <w:pStyle w:val="a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ind w:left="0"/>
        <w:jc w:val="both"/>
        <w:rPr>
          <w:rFonts w:cs="Arial"/>
          <w:i/>
          <w:iCs/>
          <w:sz w:val="23"/>
          <w:szCs w:val="23"/>
        </w:rPr>
      </w:pPr>
    </w:p>
    <w:p w:rsidR="00D64A78" w:rsidRPr="00D64A78" w:rsidRDefault="00D64A78" w:rsidP="00D64A78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rFonts w:cs="Arial"/>
          <w:i/>
          <w:iCs/>
          <w:sz w:val="23"/>
          <w:szCs w:val="23"/>
        </w:rPr>
      </w:pPr>
      <w:r w:rsidRPr="00D64A78">
        <w:rPr>
          <w:rFonts w:cs="Arial"/>
          <w:b/>
          <w:bCs/>
          <w:i/>
          <w:iCs/>
          <w:sz w:val="23"/>
          <w:szCs w:val="23"/>
          <w:u w:val="single"/>
        </w:rPr>
        <w:t>Адрес склада грузополучателя:</w:t>
      </w:r>
      <w:r w:rsidRPr="00D64A78">
        <w:rPr>
          <w:rFonts w:cs="Arial"/>
          <w:szCs w:val="22"/>
        </w:rPr>
        <w:t xml:space="preserve"> </w:t>
      </w:r>
      <w:r w:rsidRPr="00D64A78">
        <w:rPr>
          <w:rFonts w:cs="Arial"/>
          <w:i/>
          <w:szCs w:val="22"/>
        </w:rPr>
        <w:t>150023, г. Ярославль, ул. Гагарина, 77 (База оборудования).</w:t>
      </w:r>
      <w:r w:rsidRPr="00D64A78">
        <w:rPr>
          <w:rFonts w:cs="Arial"/>
          <w:szCs w:val="22"/>
        </w:rPr>
        <w:t xml:space="preserve"> Для въезда на территорию Базы оборудования водителю автотранспортного средства необходимо получить пропуск по адресу</w:t>
      </w:r>
      <w:bookmarkStart w:id="0" w:name="_GoBack"/>
      <w:bookmarkEnd w:id="0"/>
      <w:r w:rsidRPr="00D64A78">
        <w:rPr>
          <w:rFonts w:cs="Arial"/>
          <w:szCs w:val="22"/>
        </w:rPr>
        <w:t xml:space="preserve">: </w:t>
      </w:r>
      <w:r w:rsidRPr="00D64A78">
        <w:rPr>
          <w:rFonts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D64A78" w:rsidRPr="00D64A78" w:rsidRDefault="00D64A78" w:rsidP="00D64A78">
      <w:pPr>
        <w:pStyle w:val="a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ind w:left="0"/>
        <w:jc w:val="both"/>
        <w:rPr>
          <w:rFonts w:cs="Arial"/>
          <w:b/>
          <w:bCs/>
          <w:i/>
          <w:iCs/>
          <w:sz w:val="23"/>
          <w:szCs w:val="23"/>
          <w:u w:val="single"/>
        </w:rPr>
      </w:pPr>
    </w:p>
    <w:p w:rsidR="00D64A78" w:rsidRPr="00D64A78" w:rsidRDefault="00D64A78" w:rsidP="00D64A78">
      <w:pPr>
        <w:pStyle w:val="a7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ind w:left="0" w:firstLine="0"/>
        <w:jc w:val="both"/>
        <w:rPr>
          <w:rFonts w:cs="Arial"/>
          <w:szCs w:val="22"/>
        </w:rPr>
      </w:pPr>
      <w:r w:rsidRPr="00D64A78">
        <w:rPr>
          <w:rFonts w:cs="Arial"/>
          <w:b/>
          <w:bCs/>
          <w:i/>
          <w:iCs/>
          <w:sz w:val="23"/>
          <w:szCs w:val="23"/>
          <w:u w:val="single"/>
        </w:rPr>
        <w:t>Почтовые реквизиты:</w:t>
      </w:r>
      <w:r w:rsidRPr="00D64A78">
        <w:rPr>
          <w:rFonts w:cs="Arial"/>
          <w:b/>
          <w:bCs/>
          <w:i/>
          <w:iCs/>
          <w:sz w:val="23"/>
          <w:szCs w:val="23"/>
        </w:rPr>
        <w:t xml:space="preserve"> </w:t>
      </w:r>
      <w:r w:rsidRPr="00D64A78">
        <w:rPr>
          <w:rFonts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D64A78" w:rsidRPr="00D64A78" w:rsidRDefault="00D64A78" w:rsidP="00D64A78">
      <w:pPr>
        <w:pStyle w:val="a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ind w:left="0"/>
        <w:rPr>
          <w:rFonts w:cs="Arial"/>
          <w:b/>
          <w:bCs/>
          <w:i/>
          <w:iCs/>
          <w:sz w:val="23"/>
          <w:szCs w:val="23"/>
          <w:u w:val="single"/>
        </w:rPr>
      </w:pPr>
    </w:p>
    <w:p w:rsidR="00D64A78" w:rsidRPr="00D64A78" w:rsidRDefault="00D64A78" w:rsidP="00D64A78">
      <w:pPr>
        <w:pStyle w:val="a7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ind w:left="0" w:firstLine="0"/>
        <w:rPr>
          <w:rFonts w:cs="Arial"/>
          <w:i/>
          <w:iCs/>
          <w:sz w:val="23"/>
          <w:szCs w:val="23"/>
        </w:rPr>
      </w:pPr>
      <w:r w:rsidRPr="00D64A78">
        <w:rPr>
          <w:rFonts w:cs="Arial"/>
          <w:b/>
          <w:bCs/>
          <w:i/>
          <w:iCs/>
          <w:sz w:val="23"/>
          <w:szCs w:val="23"/>
          <w:u w:val="single"/>
        </w:rPr>
        <w:t xml:space="preserve">Для вагонов: </w:t>
      </w:r>
      <w:r w:rsidRPr="00D64A78">
        <w:rPr>
          <w:rFonts w:cs="Arial"/>
          <w:i/>
          <w:iCs/>
          <w:sz w:val="23"/>
          <w:szCs w:val="23"/>
        </w:rPr>
        <w:t xml:space="preserve">ст. </w:t>
      </w:r>
      <w:proofErr w:type="spellStart"/>
      <w:r w:rsidRPr="00D64A78">
        <w:rPr>
          <w:rFonts w:cs="Arial"/>
          <w:i/>
          <w:iCs/>
          <w:sz w:val="23"/>
          <w:szCs w:val="23"/>
        </w:rPr>
        <w:t>Новоярославская</w:t>
      </w:r>
      <w:proofErr w:type="spellEnd"/>
      <w:r w:rsidRPr="00D64A78">
        <w:rPr>
          <w:rFonts w:cs="Arial"/>
          <w:i/>
          <w:iCs/>
          <w:sz w:val="23"/>
          <w:szCs w:val="23"/>
        </w:rPr>
        <w:t xml:space="preserve"> Северной </w:t>
      </w:r>
      <w:proofErr w:type="spellStart"/>
      <w:r w:rsidRPr="00D64A78">
        <w:rPr>
          <w:rFonts w:cs="Arial"/>
          <w:i/>
          <w:iCs/>
          <w:sz w:val="23"/>
          <w:szCs w:val="23"/>
        </w:rPr>
        <w:t>ж.д</w:t>
      </w:r>
      <w:proofErr w:type="spellEnd"/>
      <w:r w:rsidRPr="00D64A78">
        <w:rPr>
          <w:rFonts w:cs="Arial"/>
          <w:i/>
          <w:iCs/>
          <w:sz w:val="23"/>
          <w:szCs w:val="23"/>
        </w:rPr>
        <w:t xml:space="preserve">.,  код станции 314909, железнодорожный код Грузополучателя 3494, код по ОКПО 00149765. </w:t>
      </w:r>
    </w:p>
    <w:p w:rsidR="003035BE" w:rsidRDefault="003035BE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1F69BD" w:rsidRPr="00BA5AEC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BA5AEC">
        <w:rPr>
          <w:rFonts w:cs="Arial"/>
          <w:b/>
          <w:i/>
          <w:iCs/>
          <w:szCs w:val="22"/>
        </w:rPr>
        <w:t>2. Требования к предмету закупки</w:t>
      </w:r>
    </w:p>
    <w:p w:rsidR="00D64A78" w:rsidRPr="00695890" w:rsidRDefault="00D64A78" w:rsidP="00D64A78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2.1. </w:t>
      </w:r>
      <w:r w:rsidRPr="00BB54F6">
        <w:rPr>
          <w:rFonts w:cs="Arial"/>
          <w:szCs w:val="22"/>
        </w:rPr>
        <w:t xml:space="preserve">Качество и комплектность предлагаемого Товара должны соответствовать заказной </w:t>
      </w:r>
      <w:r>
        <w:rPr>
          <w:rFonts w:cs="Arial"/>
          <w:szCs w:val="22"/>
        </w:rPr>
        <w:t>документации</w:t>
      </w:r>
      <w:r w:rsidRPr="00EB447B">
        <w:rPr>
          <w:rFonts w:cs="Arial"/>
          <w:szCs w:val="22"/>
        </w:rPr>
        <w:t>, с учетом пос</w:t>
      </w:r>
      <w:r>
        <w:rPr>
          <w:rFonts w:cs="Arial"/>
          <w:szCs w:val="22"/>
        </w:rPr>
        <w:t>ледующих изменений и дополнений:</w:t>
      </w:r>
    </w:p>
    <w:p w:rsidR="00E3105D" w:rsidRDefault="00D64A78" w:rsidP="00D64A78">
      <w:pPr>
        <w:autoSpaceDE w:val="0"/>
        <w:autoSpaceDN w:val="0"/>
        <w:adjustRightInd w:val="0"/>
        <w:rPr>
          <w:rFonts w:cs="Arial"/>
          <w:szCs w:val="22"/>
        </w:rPr>
      </w:pPr>
      <w:r w:rsidRPr="00E20656">
        <w:rPr>
          <w:rFonts w:cs="Arial"/>
          <w:szCs w:val="22"/>
        </w:rPr>
        <w:t xml:space="preserve">- </w:t>
      </w:r>
      <w:r w:rsidR="00E3105D" w:rsidRPr="00E3105D">
        <w:rPr>
          <w:rFonts w:cs="Arial"/>
          <w:szCs w:val="22"/>
        </w:rPr>
        <w:t>Технический проект АО «ВНИИНЕФТЕМАШ»</w:t>
      </w:r>
      <w:r w:rsidR="00E3105D">
        <w:rPr>
          <w:rFonts w:cs="Arial"/>
          <w:szCs w:val="22"/>
        </w:rPr>
        <w:t xml:space="preserve"> </w:t>
      </w:r>
      <w:r w:rsidR="008F2593" w:rsidRPr="008F2593">
        <w:rPr>
          <w:rFonts w:cs="Arial"/>
          <w:szCs w:val="22"/>
        </w:rPr>
        <w:t>Х-19-2337.00.00.000</w:t>
      </w:r>
    </w:p>
    <w:p w:rsidR="00EE551B" w:rsidRDefault="00EE551B" w:rsidP="00D64A78">
      <w:pPr>
        <w:autoSpaceDE w:val="0"/>
        <w:autoSpaceDN w:val="0"/>
        <w:adjustRightInd w:val="0"/>
        <w:rPr>
          <w:rFonts w:cs="Arial"/>
          <w:szCs w:val="22"/>
        </w:rPr>
      </w:pPr>
      <w:r>
        <w:rPr>
          <w:rFonts w:cs="Arial"/>
          <w:szCs w:val="22"/>
        </w:rPr>
        <w:t xml:space="preserve">- </w:t>
      </w:r>
      <w:r w:rsidR="00E3105D" w:rsidRPr="00E3105D">
        <w:rPr>
          <w:rFonts w:cs="Arial"/>
          <w:szCs w:val="22"/>
        </w:rPr>
        <w:t>Технический проект АО «ВНИИНЕФТЕМАШ»</w:t>
      </w:r>
      <w:r w:rsidR="00E3105D">
        <w:rPr>
          <w:rFonts w:cs="Arial"/>
          <w:szCs w:val="22"/>
        </w:rPr>
        <w:t xml:space="preserve"> </w:t>
      </w:r>
      <w:r w:rsidR="008F2593" w:rsidRPr="008F2593">
        <w:rPr>
          <w:rFonts w:cs="Arial"/>
          <w:szCs w:val="22"/>
        </w:rPr>
        <w:t>Х-18-2338.00.00.000</w:t>
      </w:r>
    </w:p>
    <w:p w:rsidR="00EE551B" w:rsidRDefault="00EE551B" w:rsidP="00D64A78">
      <w:pPr>
        <w:autoSpaceDE w:val="0"/>
        <w:autoSpaceDN w:val="0"/>
        <w:adjustRightInd w:val="0"/>
        <w:rPr>
          <w:rFonts w:cs="Arial"/>
          <w:szCs w:val="22"/>
        </w:rPr>
      </w:pPr>
      <w:r>
        <w:rPr>
          <w:rFonts w:cs="Arial"/>
          <w:szCs w:val="22"/>
        </w:rPr>
        <w:t xml:space="preserve">- </w:t>
      </w:r>
      <w:r w:rsidR="00E3105D" w:rsidRPr="00E3105D">
        <w:rPr>
          <w:rFonts w:cs="Arial"/>
          <w:szCs w:val="22"/>
        </w:rPr>
        <w:t>Технический проект АО «ВНИИНЕФТЕМАШ»</w:t>
      </w:r>
      <w:r w:rsidR="00D7654D">
        <w:rPr>
          <w:rFonts w:cs="Arial"/>
          <w:szCs w:val="22"/>
        </w:rPr>
        <w:t xml:space="preserve"> </w:t>
      </w:r>
      <w:r w:rsidR="008F2593" w:rsidRPr="008F2593">
        <w:rPr>
          <w:rFonts w:cs="Arial"/>
          <w:szCs w:val="22"/>
        </w:rPr>
        <w:t>Т-15</w:t>
      </w:r>
      <w:r w:rsidR="00E3105D">
        <w:rPr>
          <w:rFonts w:cs="Arial"/>
          <w:szCs w:val="22"/>
        </w:rPr>
        <w:t>/</w:t>
      </w:r>
      <w:r w:rsidR="008F2593" w:rsidRPr="008F2593">
        <w:rPr>
          <w:rFonts w:cs="Arial"/>
          <w:szCs w:val="22"/>
        </w:rPr>
        <w:t>2а-2339.00.00.000</w:t>
      </w:r>
    </w:p>
    <w:p w:rsidR="008877A5" w:rsidRDefault="008F2593" w:rsidP="00D64A78">
      <w:pPr>
        <w:autoSpaceDE w:val="0"/>
        <w:autoSpaceDN w:val="0"/>
        <w:adjustRightInd w:val="0"/>
      </w:pPr>
      <w:r w:rsidRPr="00D50BD5">
        <w:rPr>
          <w:rFonts w:cs="Arial"/>
          <w:color w:val="FF0000"/>
          <w:szCs w:val="22"/>
        </w:rPr>
        <w:t xml:space="preserve"> </w:t>
      </w:r>
      <w:proofErr w:type="gramStart"/>
      <w:r w:rsidR="00D64A78" w:rsidRPr="00D50BD5">
        <w:rPr>
          <w:rFonts w:cs="Arial"/>
          <w:color w:val="FF0000"/>
          <w:szCs w:val="22"/>
        </w:rPr>
        <w:t xml:space="preserve">(для скачивания необходимо пройти по ссылке: </w:t>
      </w:r>
      <w:hyperlink r:id="rId6" w:history="1">
        <w:r w:rsidR="008877A5" w:rsidRPr="0050268B">
          <w:rPr>
            <w:rStyle w:val="a8"/>
          </w:rPr>
          <w:t>http://www.slavneft.ru/hidden/PDO_033T_SN_2016.rar</w:t>
        </w:r>
      </w:hyperlink>
      <w:proofErr w:type="gramEnd"/>
    </w:p>
    <w:p w:rsidR="00D64A78" w:rsidRPr="00D50BD5" w:rsidRDefault="00D64A78" w:rsidP="00D64A78">
      <w:pPr>
        <w:autoSpaceDE w:val="0"/>
        <w:autoSpaceDN w:val="0"/>
        <w:adjustRightInd w:val="0"/>
        <w:rPr>
          <w:rFonts w:cs="Arial"/>
          <w:color w:val="FF0000"/>
          <w:szCs w:val="22"/>
        </w:rPr>
      </w:pPr>
      <w:r w:rsidRPr="00D50BD5">
        <w:rPr>
          <w:rFonts w:ascii="Segoe UI" w:hAnsi="Segoe UI" w:cs="Segoe UI"/>
          <w:color w:val="FF0000"/>
          <w:sz w:val="18"/>
          <w:szCs w:val="18"/>
        </w:rPr>
        <w:t xml:space="preserve">Имя: </w:t>
      </w:r>
      <w:proofErr w:type="spellStart"/>
      <w:r w:rsidRPr="00D50BD5">
        <w:rPr>
          <w:rFonts w:ascii="Segoe UI" w:hAnsi="Segoe UI" w:cs="Segoe UI"/>
          <w:color w:val="FF0000"/>
          <w:sz w:val="18"/>
          <w:szCs w:val="18"/>
        </w:rPr>
        <w:t>usr_sn</w:t>
      </w:r>
      <w:proofErr w:type="spellEnd"/>
      <w:r w:rsidRPr="00D50BD5">
        <w:rPr>
          <w:rFonts w:ascii="Segoe UI" w:hAnsi="Segoe UI" w:cs="Segoe UI"/>
          <w:color w:val="FF0000"/>
          <w:sz w:val="18"/>
          <w:szCs w:val="18"/>
        </w:rPr>
        <w:t xml:space="preserve">, Пароль: </w:t>
      </w:r>
      <w:proofErr w:type="spellStart"/>
      <w:r w:rsidRPr="00D50BD5">
        <w:rPr>
          <w:rFonts w:ascii="Segoe UI" w:hAnsi="Segoe UI" w:cs="Segoe UI"/>
          <w:color w:val="FF0000"/>
          <w:sz w:val="18"/>
          <w:szCs w:val="18"/>
        </w:rPr>
        <w:t>frnpsdtr</w:t>
      </w:r>
      <w:proofErr w:type="spellEnd"/>
      <w:proofErr w:type="gramStart"/>
      <w:r w:rsidRPr="00D50BD5">
        <w:rPr>
          <w:rFonts w:ascii="Segoe UI" w:hAnsi="Segoe UI" w:cs="Segoe UI"/>
          <w:color w:val="FF0000"/>
          <w:sz w:val="18"/>
          <w:szCs w:val="18"/>
        </w:rPr>
        <w:t xml:space="preserve"> )</w:t>
      </w:r>
      <w:proofErr w:type="gramEnd"/>
      <w:r w:rsidRPr="00D50BD5">
        <w:rPr>
          <w:rFonts w:ascii="Segoe UI" w:hAnsi="Segoe UI" w:cs="Segoe UI"/>
          <w:color w:val="FF0000"/>
          <w:sz w:val="18"/>
          <w:szCs w:val="18"/>
        </w:rPr>
        <w:t>.</w:t>
      </w:r>
    </w:p>
    <w:p w:rsidR="00D64A78" w:rsidRDefault="00D64A78" w:rsidP="00D64A78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  <w:szCs w:val="22"/>
        </w:rPr>
      </w:pPr>
    </w:p>
    <w:p w:rsidR="00D64A78" w:rsidRDefault="00D64A78" w:rsidP="00E8245A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0F787D">
        <w:rPr>
          <w:rFonts w:cs="Arial"/>
          <w:color w:val="000000"/>
          <w:szCs w:val="22"/>
        </w:rPr>
        <w:t xml:space="preserve">2.2. </w:t>
      </w:r>
      <w:r w:rsidRPr="00991CF5">
        <w:rPr>
          <w:rFonts w:cs="Arial"/>
          <w:b/>
          <w:color w:val="000000"/>
          <w:szCs w:val="22"/>
          <w:u w:val="single"/>
        </w:rPr>
        <w:t xml:space="preserve">При подготовке технической части предложения Поставщик должен </w:t>
      </w:r>
      <w:r w:rsidRPr="00991CF5">
        <w:rPr>
          <w:rFonts w:cs="Arial"/>
          <w:b/>
          <w:szCs w:val="22"/>
          <w:u w:val="single"/>
        </w:rPr>
        <w:t xml:space="preserve">включить </w:t>
      </w:r>
      <w:r w:rsidRPr="00991CF5">
        <w:rPr>
          <w:rFonts w:cs="Arial"/>
          <w:b/>
          <w:color w:val="000000"/>
          <w:szCs w:val="22"/>
          <w:u w:val="single"/>
        </w:rPr>
        <w:t>в объем</w:t>
      </w:r>
      <w:r>
        <w:rPr>
          <w:rFonts w:cs="Arial"/>
          <w:b/>
          <w:color w:val="000000"/>
          <w:szCs w:val="22"/>
          <w:u w:val="single"/>
        </w:rPr>
        <w:t xml:space="preserve"> предложения</w:t>
      </w:r>
      <w:r w:rsidR="00A662F7">
        <w:rPr>
          <w:rFonts w:cs="Arial"/>
          <w:b/>
          <w:color w:val="000000"/>
          <w:szCs w:val="22"/>
          <w:u w:val="single"/>
        </w:rPr>
        <w:t>:</w:t>
      </w:r>
    </w:p>
    <w:p w:rsidR="00A662F7" w:rsidRPr="00A662F7" w:rsidRDefault="00A662F7" w:rsidP="00A662F7">
      <w:pPr>
        <w:autoSpaceDE w:val="0"/>
        <w:autoSpaceDN w:val="0"/>
        <w:adjustRightInd w:val="0"/>
        <w:spacing w:before="0"/>
        <w:contextualSpacing/>
        <w:jc w:val="both"/>
        <w:rPr>
          <w:rFonts w:cs="Arial"/>
          <w:color w:val="000000"/>
          <w:szCs w:val="22"/>
        </w:rPr>
      </w:pPr>
      <w:r w:rsidRPr="00A662F7">
        <w:rPr>
          <w:rFonts w:cs="Arial"/>
          <w:szCs w:val="22"/>
        </w:rPr>
        <w:t xml:space="preserve">- заверенные печатью Поставщика </w:t>
      </w:r>
      <w:r>
        <w:rPr>
          <w:rFonts w:cs="Arial"/>
          <w:szCs w:val="22"/>
        </w:rPr>
        <w:t>чертежи, ведомость технического проекта;</w:t>
      </w:r>
      <w:r w:rsidRPr="00A662F7">
        <w:rPr>
          <w:rFonts w:cs="Arial"/>
          <w:szCs w:val="22"/>
        </w:rPr>
        <w:t xml:space="preserve"> </w:t>
      </w:r>
    </w:p>
    <w:p w:rsidR="00A662F7" w:rsidRPr="00A662F7" w:rsidRDefault="00A662F7" w:rsidP="00A662F7">
      <w:pPr>
        <w:autoSpaceDE w:val="0"/>
        <w:autoSpaceDN w:val="0"/>
        <w:adjustRightInd w:val="0"/>
        <w:spacing w:before="0"/>
        <w:contextualSpacing/>
        <w:jc w:val="both"/>
        <w:rPr>
          <w:rFonts w:cs="Arial"/>
          <w:color w:val="000000"/>
          <w:szCs w:val="22"/>
        </w:rPr>
      </w:pPr>
      <w:r w:rsidRPr="00A662F7">
        <w:rPr>
          <w:rFonts w:cs="Arial"/>
          <w:color w:val="000000"/>
          <w:szCs w:val="22"/>
        </w:rPr>
        <w:t>- применяемы</w:t>
      </w:r>
      <w:r w:rsidR="009960EA">
        <w:rPr>
          <w:rFonts w:cs="Arial"/>
          <w:color w:val="000000"/>
          <w:szCs w:val="22"/>
        </w:rPr>
        <w:t>е</w:t>
      </w:r>
      <w:r w:rsidRPr="00A662F7">
        <w:rPr>
          <w:rFonts w:cs="Arial"/>
          <w:color w:val="000000"/>
          <w:szCs w:val="22"/>
        </w:rPr>
        <w:t xml:space="preserve"> мар</w:t>
      </w:r>
      <w:r w:rsidR="009960EA">
        <w:rPr>
          <w:rFonts w:cs="Arial"/>
          <w:color w:val="000000"/>
          <w:szCs w:val="22"/>
        </w:rPr>
        <w:t>ки</w:t>
      </w:r>
      <w:r w:rsidRPr="00A662F7">
        <w:rPr>
          <w:rFonts w:cs="Arial"/>
          <w:color w:val="000000"/>
          <w:szCs w:val="22"/>
        </w:rPr>
        <w:t xml:space="preserve"> сталей, сварочных материалов, </w:t>
      </w:r>
      <w:proofErr w:type="spellStart"/>
      <w:proofErr w:type="gramStart"/>
      <w:r w:rsidRPr="00A662F7">
        <w:rPr>
          <w:rFonts w:cs="Arial"/>
          <w:color w:val="000000"/>
          <w:szCs w:val="22"/>
        </w:rPr>
        <w:t>массо</w:t>
      </w:r>
      <w:proofErr w:type="spellEnd"/>
      <w:r w:rsidRPr="00A662F7">
        <w:rPr>
          <w:rFonts w:cs="Arial"/>
          <w:color w:val="000000"/>
          <w:szCs w:val="22"/>
        </w:rPr>
        <w:t>-габаритные</w:t>
      </w:r>
      <w:proofErr w:type="gramEnd"/>
      <w:r w:rsidRPr="00A662F7">
        <w:rPr>
          <w:rFonts w:cs="Arial"/>
          <w:color w:val="000000"/>
          <w:szCs w:val="22"/>
        </w:rPr>
        <w:t xml:space="preserve"> характеристики корпуса;</w:t>
      </w:r>
    </w:p>
    <w:p w:rsidR="00A662F7" w:rsidRPr="00A662F7" w:rsidRDefault="00A662F7" w:rsidP="00A662F7">
      <w:pPr>
        <w:autoSpaceDE w:val="0"/>
        <w:autoSpaceDN w:val="0"/>
        <w:adjustRightInd w:val="0"/>
        <w:spacing w:before="0"/>
        <w:contextualSpacing/>
        <w:jc w:val="both"/>
        <w:rPr>
          <w:rFonts w:cs="Arial"/>
          <w:szCs w:val="22"/>
        </w:rPr>
      </w:pPr>
      <w:r w:rsidRPr="00A662F7">
        <w:rPr>
          <w:rFonts w:cs="Arial"/>
          <w:szCs w:val="22"/>
        </w:rPr>
        <w:t>- объем поставки;</w:t>
      </w:r>
    </w:p>
    <w:p w:rsidR="001F69BD" w:rsidRDefault="00A662F7" w:rsidP="00A662F7">
      <w:pPr>
        <w:contextualSpacing/>
        <w:jc w:val="both"/>
        <w:rPr>
          <w:rFonts w:cs="Arial"/>
          <w:szCs w:val="22"/>
        </w:rPr>
      </w:pPr>
      <w:r w:rsidRPr="00A662F7">
        <w:rPr>
          <w:rFonts w:cs="Arial"/>
          <w:szCs w:val="22"/>
        </w:rPr>
        <w:t>- срок поставки в днях от даты получения акцепта оферты.</w:t>
      </w:r>
    </w:p>
    <w:p w:rsidR="006078FF" w:rsidRDefault="00A662F7" w:rsidP="006078FF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szCs w:val="22"/>
        </w:rPr>
      </w:pPr>
      <w:r w:rsidRPr="00A662F7">
        <w:rPr>
          <w:rFonts w:cs="Arial"/>
          <w:szCs w:val="22"/>
        </w:rPr>
        <w:t>Подтвердить</w:t>
      </w:r>
      <w:r w:rsidR="006078FF">
        <w:rPr>
          <w:rFonts w:cs="Arial"/>
          <w:szCs w:val="22"/>
        </w:rPr>
        <w:t>:</w:t>
      </w:r>
    </w:p>
    <w:p w:rsidR="00A662F7" w:rsidRPr="00A662F7" w:rsidRDefault="006078FF" w:rsidP="006078FF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-</w:t>
      </w:r>
      <w:r w:rsidR="00A662F7" w:rsidRPr="00A662F7">
        <w:rPr>
          <w:rFonts w:cs="Arial"/>
          <w:szCs w:val="22"/>
        </w:rPr>
        <w:t xml:space="preserve"> изготовление и поставку Товара в полном соответствии с техническими проектами (заказной документацией)</w:t>
      </w:r>
      <w:r>
        <w:rPr>
          <w:rFonts w:cs="Arial"/>
          <w:szCs w:val="22"/>
        </w:rPr>
        <w:t>;</w:t>
      </w:r>
    </w:p>
    <w:p w:rsidR="00A662F7" w:rsidRPr="00BA5AEC" w:rsidRDefault="00A662F7" w:rsidP="00A662F7">
      <w:pPr>
        <w:contextualSpacing/>
        <w:jc w:val="both"/>
        <w:rPr>
          <w:rStyle w:val="a5"/>
          <w:b w:val="0"/>
          <w:i w:val="0"/>
          <w:highlight w:val="yellow"/>
        </w:rPr>
      </w:pPr>
      <w:r w:rsidRPr="00A662F7">
        <w:rPr>
          <w:rFonts w:cs="Arial"/>
          <w:szCs w:val="22"/>
        </w:rPr>
        <w:t xml:space="preserve">- </w:t>
      </w:r>
      <w:r w:rsidR="006078FF">
        <w:rPr>
          <w:rFonts w:cs="Arial"/>
          <w:szCs w:val="22"/>
        </w:rPr>
        <w:t>п</w:t>
      </w:r>
      <w:r w:rsidRPr="00A662F7">
        <w:rPr>
          <w:rFonts w:cs="Arial"/>
          <w:szCs w:val="22"/>
        </w:rPr>
        <w:t>родолжительность непрерывной работы аппарат</w:t>
      </w:r>
      <w:r w:rsidR="006078FF">
        <w:rPr>
          <w:rFonts w:cs="Arial"/>
          <w:szCs w:val="22"/>
        </w:rPr>
        <w:t>ов</w:t>
      </w:r>
      <w:r w:rsidRPr="00A662F7">
        <w:rPr>
          <w:rFonts w:cs="Arial"/>
          <w:szCs w:val="22"/>
        </w:rPr>
        <w:t xml:space="preserve"> между техническими обслуживаниями не менее 3-х лет.</w:t>
      </w:r>
    </w:p>
    <w:p w:rsidR="001F69BD" w:rsidRPr="00BA5AEC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BA5AEC">
        <w:rPr>
          <w:rFonts w:cs="Arial"/>
          <w:b/>
          <w:i/>
          <w:iCs/>
          <w:szCs w:val="22"/>
        </w:rPr>
        <w:t>3. Требования к контрагенту</w:t>
      </w:r>
    </w:p>
    <w:p w:rsidR="00D9410A" w:rsidRDefault="00D9410A" w:rsidP="00124DA5">
      <w:pPr>
        <w:jc w:val="both"/>
        <w:rPr>
          <w:rFonts w:cs="Arial"/>
          <w:szCs w:val="22"/>
        </w:rPr>
      </w:pPr>
      <w:r w:rsidRPr="00BB54F6">
        <w:rPr>
          <w:rFonts w:cs="Arial"/>
          <w:szCs w:val="22"/>
        </w:rPr>
        <w:lastRenderedPageBreak/>
        <w:t xml:space="preserve">3.1. Участник </w:t>
      </w:r>
      <w:r>
        <w:rPr>
          <w:rFonts w:cs="Arial"/>
          <w:szCs w:val="22"/>
        </w:rPr>
        <w:t>закупки</w:t>
      </w:r>
      <w:r w:rsidRPr="00BB54F6">
        <w:rPr>
          <w:rFonts w:cs="Arial"/>
          <w:szCs w:val="22"/>
        </w:rPr>
        <w:t xml:space="preserve"> является производителем предлагаемой продукции, </w:t>
      </w:r>
      <w:r w:rsidR="00EA2655" w:rsidRPr="00EA2655">
        <w:rPr>
          <w:rFonts w:cs="Arial"/>
          <w:szCs w:val="22"/>
        </w:rPr>
        <w:t>либо официальным торговым домом производителя, если сам производитель не осуществляет коммерческую деятельность</w:t>
      </w:r>
      <w:r w:rsidR="00EA2655">
        <w:rPr>
          <w:rFonts w:cs="Arial"/>
          <w:szCs w:val="22"/>
        </w:rPr>
        <w:t xml:space="preserve">. </w:t>
      </w:r>
      <w:r w:rsidRPr="00BB54F6">
        <w:rPr>
          <w:rFonts w:cs="Arial"/>
          <w:szCs w:val="22"/>
        </w:rPr>
        <w:t xml:space="preserve">В случае нарушения </w:t>
      </w:r>
      <w:r>
        <w:rPr>
          <w:rFonts w:cs="Arial"/>
          <w:szCs w:val="22"/>
        </w:rPr>
        <w:t xml:space="preserve">данного </w:t>
      </w:r>
      <w:r w:rsidRPr="00BB54F6">
        <w:rPr>
          <w:rFonts w:cs="Arial"/>
          <w:szCs w:val="22"/>
        </w:rPr>
        <w:t>требования, ОАО «НГК «Славнефть» вправе отклонить оферту Участника.</w:t>
      </w:r>
      <w:r w:rsidR="002C602C">
        <w:rPr>
          <w:rFonts w:cs="Arial"/>
          <w:szCs w:val="22"/>
        </w:rPr>
        <w:t xml:space="preserve"> К поставкам оборудования посредники не допускаются.</w:t>
      </w:r>
    </w:p>
    <w:p w:rsidR="00D9410A" w:rsidRPr="003B0AA2" w:rsidRDefault="00D9410A" w:rsidP="00124DA5">
      <w:pPr>
        <w:contextualSpacing/>
        <w:jc w:val="both"/>
        <w:rPr>
          <w:rFonts w:cs="Arial"/>
          <w:szCs w:val="22"/>
        </w:rPr>
      </w:pPr>
      <w:r w:rsidRPr="003B0AA2">
        <w:rPr>
          <w:rFonts w:cs="Arial"/>
          <w:szCs w:val="22"/>
        </w:rPr>
        <w:t>3.2.</w:t>
      </w:r>
      <w:r>
        <w:rPr>
          <w:rFonts w:cs="Arial"/>
          <w:szCs w:val="22"/>
        </w:rPr>
        <w:t xml:space="preserve"> У</w:t>
      </w:r>
      <w:r w:rsidRPr="00F90A22">
        <w:rPr>
          <w:rFonts w:cs="Arial"/>
          <w:szCs w:val="22"/>
        </w:rPr>
        <w:t xml:space="preserve">частник закупки </w:t>
      </w:r>
      <w:r>
        <w:rPr>
          <w:rFonts w:cs="Arial"/>
          <w:szCs w:val="22"/>
        </w:rPr>
        <w:t>не</w:t>
      </w:r>
      <w:r w:rsidRPr="00F90A22">
        <w:rPr>
          <w:rFonts w:cs="Arial"/>
          <w:szCs w:val="22"/>
        </w:rPr>
        <w:t xml:space="preserve"> имеет </w:t>
      </w:r>
      <w:r w:rsidRPr="003B0AA2">
        <w:rPr>
          <w:rFonts w:cs="Arial"/>
          <w:szCs w:val="22"/>
        </w:rPr>
        <w:t>не урегулированных претензий  по срокам и  качеству поставленного оборудования</w:t>
      </w:r>
      <w:r>
        <w:rPr>
          <w:rFonts w:cs="Arial"/>
          <w:szCs w:val="22"/>
        </w:rPr>
        <w:t xml:space="preserve"> на </w:t>
      </w:r>
      <w:r w:rsidRPr="003B0AA2">
        <w:rPr>
          <w:rFonts w:cs="Arial"/>
          <w:szCs w:val="22"/>
        </w:rPr>
        <w:t xml:space="preserve"> дату принятия решения о признании  победителем</w:t>
      </w:r>
      <w:r>
        <w:rPr>
          <w:rFonts w:cs="Arial"/>
          <w:szCs w:val="22"/>
        </w:rPr>
        <w:t>.</w:t>
      </w:r>
    </w:p>
    <w:p w:rsidR="00D9410A" w:rsidRDefault="00D9410A" w:rsidP="00124DA5">
      <w:pPr>
        <w:pStyle w:val="a6"/>
        <w:spacing w:before="0"/>
        <w:ind w:left="0" w:right="0"/>
        <w:contextualSpacing/>
        <w:rPr>
          <w:rFonts w:ascii="Arial" w:hAnsi="Arial" w:cs="Arial"/>
          <w:color w:val="auto"/>
          <w:sz w:val="22"/>
          <w:szCs w:val="22"/>
        </w:rPr>
      </w:pPr>
      <w:r w:rsidRPr="00BB54F6">
        <w:rPr>
          <w:rFonts w:ascii="Arial" w:hAnsi="Arial" w:cs="Arial"/>
          <w:color w:val="auto"/>
          <w:sz w:val="22"/>
          <w:szCs w:val="22"/>
        </w:rPr>
        <w:t>3.</w:t>
      </w:r>
      <w:r>
        <w:rPr>
          <w:rFonts w:ascii="Arial" w:hAnsi="Arial" w:cs="Arial"/>
          <w:color w:val="auto"/>
          <w:sz w:val="22"/>
          <w:szCs w:val="22"/>
        </w:rPr>
        <w:t>3</w:t>
      </w:r>
      <w:r w:rsidRPr="00BB54F6">
        <w:rPr>
          <w:rFonts w:ascii="Arial" w:hAnsi="Arial" w:cs="Arial"/>
          <w:color w:val="auto"/>
          <w:sz w:val="22"/>
          <w:szCs w:val="22"/>
        </w:rPr>
        <w:t>. Прохождение аккредитации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:rsidR="00D9410A" w:rsidRDefault="00D9410A" w:rsidP="00124DA5">
      <w:pPr>
        <w:pStyle w:val="a6"/>
        <w:spacing w:before="0"/>
        <w:ind w:left="0" w:right="0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BB54F6">
        <w:rPr>
          <w:rFonts w:ascii="Arial" w:hAnsi="Arial" w:cs="Arial"/>
          <w:color w:val="auto"/>
          <w:sz w:val="22"/>
          <w:szCs w:val="22"/>
        </w:rPr>
        <w:t>3.</w:t>
      </w:r>
      <w:r>
        <w:rPr>
          <w:rFonts w:ascii="Arial" w:hAnsi="Arial" w:cs="Arial"/>
          <w:color w:val="auto"/>
          <w:sz w:val="22"/>
          <w:szCs w:val="22"/>
        </w:rPr>
        <w:t>4</w:t>
      </w:r>
      <w:r w:rsidRPr="00BB54F6">
        <w:rPr>
          <w:rFonts w:ascii="Arial" w:hAnsi="Arial" w:cs="Arial"/>
          <w:color w:val="auto"/>
          <w:sz w:val="22"/>
          <w:szCs w:val="22"/>
        </w:rPr>
        <w:t>.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040BFA" w:rsidRPr="00040BFA">
        <w:rPr>
          <w:rFonts w:ascii="Arial" w:hAnsi="Arial" w:cs="Arial"/>
          <w:color w:val="auto"/>
          <w:sz w:val="22"/>
          <w:szCs w:val="22"/>
        </w:rPr>
        <w:t>Наличие опыта поставок предлагаемого  оборудования (из запрашиваемых марок сталей) на предприятия нефтепереработки и нефтехимии</w:t>
      </w:r>
      <w:r w:rsidR="00040BFA">
        <w:rPr>
          <w:rFonts w:ascii="Arial" w:hAnsi="Arial" w:cs="Arial"/>
          <w:color w:val="auto"/>
          <w:sz w:val="22"/>
          <w:szCs w:val="22"/>
        </w:rPr>
        <w:t xml:space="preserve"> сроком</w:t>
      </w:r>
      <w:r w:rsidR="00040BFA" w:rsidRPr="00040BFA">
        <w:rPr>
          <w:rFonts w:ascii="Arial" w:hAnsi="Arial" w:cs="Arial"/>
          <w:color w:val="auto"/>
          <w:sz w:val="22"/>
          <w:szCs w:val="22"/>
        </w:rPr>
        <w:t xml:space="preserve"> не менее 3-х лет. </w:t>
      </w:r>
      <w:proofErr w:type="gramStart"/>
      <w:r w:rsidR="00040BFA" w:rsidRPr="00040BFA">
        <w:rPr>
          <w:rFonts w:ascii="Arial" w:hAnsi="Arial" w:cs="Arial"/>
          <w:color w:val="auto"/>
          <w:sz w:val="22"/>
          <w:szCs w:val="22"/>
        </w:rPr>
        <w:t xml:space="preserve">Контрагенты должны предоставить подробный </w:t>
      </w:r>
      <w:proofErr w:type="spellStart"/>
      <w:r w:rsidR="00040BFA" w:rsidRPr="00040BFA">
        <w:rPr>
          <w:rFonts w:ascii="Arial" w:hAnsi="Arial" w:cs="Arial"/>
          <w:color w:val="auto"/>
          <w:sz w:val="22"/>
          <w:szCs w:val="22"/>
        </w:rPr>
        <w:t>референ</w:t>
      </w:r>
      <w:r w:rsidR="000E48EC">
        <w:rPr>
          <w:rFonts w:ascii="Arial" w:hAnsi="Arial" w:cs="Arial"/>
          <w:color w:val="auto"/>
          <w:sz w:val="22"/>
          <w:szCs w:val="22"/>
        </w:rPr>
        <w:t>ц</w:t>
      </w:r>
      <w:proofErr w:type="spellEnd"/>
      <w:r w:rsidR="00040BFA" w:rsidRPr="00040BFA">
        <w:rPr>
          <w:rFonts w:ascii="Arial" w:hAnsi="Arial" w:cs="Arial"/>
          <w:color w:val="auto"/>
          <w:sz w:val="22"/>
          <w:szCs w:val="22"/>
        </w:rPr>
        <w:t>-лист с указанием следующей информации: наименование оборудования, заказчик, объект, на котором эксплуатируется данное оборудование, и контактный телефон, расчетные параметры эксплуатации (давление, температура, среда), материальное исполнение, габариты аппарата (диаметр, высота, толщина стенки), вес, количество, год изготовления.</w:t>
      </w:r>
      <w:proofErr w:type="gramEnd"/>
    </w:p>
    <w:p w:rsidR="00D9410A" w:rsidRDefault="00D9410A" w:rsidP="002567F2">
      <w:pPr>
        <w:pStyle w:val="a6"/>
        <w:spacing w:before="0"/>
        <w:ind w:left="0" w:right="0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BB54F6">
        <w:rPr>
          <w:rFonts w:ascii="Arial" w:hAnsi="Arial" w:cs="Arial"/>
          <w:color w:val="auto"/>
          <w:sz w:val="22"/>
          <w:szCs w:val="22"/>
        </w:rPr>
        <w:t>3.</w:t>
      </w:r>
      <w:r>
        <w:rPr>
          <w:rFonts w:ascii="Arial" w:hAnsi="Arial" w:cs="Arial"/>
          <w:color w:val="auto"/>
          <w:sz w:val="22"/>
          <w:szCs w:val="22"/>
        </w:rPr>
        <w:t>5</w:t>
      </w:r>
      <w:r w:rsidRPr="00BB54F6">
        <w:rPr>
          <w:rFonts w:ascii="Arial" w:hAnsi="Arial" w:cs="Arial"/>
          <w:color w:val="auto"/>
          <w:sz w:val="22"/>
          <w:szCs w:val="22"/>
        </w:rPr>
        <w:t xml:space="preserve">.Наличие отзывов от предприятий, на которые осуществлялась поставка  подобного оборудования. </w:t>
      </w:r>
    </w:p>
    <w:p w:rsidR="00D9410A" w:rsidRDefault="00D9410A" w:rsidP="002567F2">
      <w:pPr>
        <w:autoSpaceDE w:val="0"/>
        <w:autoSpaceDN w:val="0"/>
        <w:adjustRightInd w:val="0"/>
        <w:spacing w:before="0"/>
        <w:contextualSpacing/>
        <w:jc w:val="both"/>
        <w:rPr>
          <w:rFonts w:cs="Arial"/>
          <w:b/>
          <w:i/>
          <w:iCs/>
          <w:szCs w:val="22"/>
        </w:rPr>
      </w:pPr>
      <w:r>
        <w:rPr>
          <w:rFonts w:cs="Arial"/>
          <w:szCs w:val="22"/>
        </w:rPr>
        <w:t xml:space="preserve">3.6. </w:t>
      </w:r>
      <w:r>
        <w:rPr>
          <w:rFonts w:cs="Arial"/>
          <w:bCs/>
          <w:szCs w:val="22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1F69BD" w:rsidRPr="00BA5AEC" w:rsidRDefault="001F69BD" w:rsidP="001F69BD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891A11" w:rsidRDefault="00891A11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891A11">
        <w:rPr>
          <w:rFonts w:cs="Arial"/>
          <w:b/>
          <w:i/>
          <w:iCs/>
          <w:szCs w:val="22"/>
        </w:rPr>
        <w:t>4. Условия поставки Товара.</w:t>
      </w:r>
    </w:p>
    <w:p w:rsidR="00891A11" w:rsidRDefault="00891A11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891A11" w:rsidRPr="00891A11" w:rsidRDefault="00891A11" w:rsidP="008B31AD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4.1.1. В течение 2-х недель от даты подписания Договора Поставщик предоставляет детальный график производства и поставки Товара.</w:t>
      </w:r>
    </w:p>
    <w:p w:rsidR="00891A11" w:rsidRPr="00891A11" w:rsidRDefault="00891A11" w:rsidP="00891A11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0"/>
        <w:jc w:val="both"/>
        <w:rPr>
          <w:rFonts w:cs="Arial"/>
          <w:i/>
          <w:color w:val="000000"/>
          <w:sz w:val="20"/>
          <w:szCs w:val="20"/>
        </w:rPr>
      </w:pPr>
      <w:r w:rsidRPr="00891A11">
        <w:rPr>
          <w:rFonts w:cs="Arial"/>
          <w:color w:val="000000"/>
          <w:szCs w:val="22"/>
        </w:rPr>
        <w:tab/>
        <w:t>4.1.2. Изготовление Товара возможно только  после  согласования  рабочей документации с Заказчиком: в</w:t>
      </w:r>
      <w:r w:rsidRPr="00891A11">
        <w:rPr>
          <w:rFonts w:cs="Arial"/>
          <w:i/>
          <w:color w:val="000000"/>
          <w:sz w:val="20"/>
          <w:szCs w:val="20"/>
        </w:rPr>
        <w:t xml:space="preserve"> течени</w:t>
      </w:r>
      <w:proofErr w:type="gramStart"/>
      <w:r w:rsidRPr="00891A11">
        <w:rPr>
          <w:rFonts w:cs="Arial"/>
          <w:i/>
          <w:color w:val="000000"/>
          <w:sz w:val="20"/>
          <w:szCs w:val="20"/>
        </w:rPr>
        <w:t>и</w:t>
      </w:r>
      <w:proofErr w:type="gramEnd"/>
      <w:r w:rsidRPr="00891A11">
        <w:rPr>
          <w:rFonts w:cs="Arial"/>
          <w:i/>
          <w:color w:val="000000"/>
          <w:sz w:val="20"/>
          <w:szCs w:val="20"/>
        </w:rPr>
        <w:t xml:space="preserve"> </w:t>
      </w:r>
      <w:r w:rsidRPr="00891A11">
        <w:rPr>
          <w:rFonts w:cs="Arial"/>
          <w:i/>
          <w:color w:val="000000"/>
          <w:sz w:val="20"/>
          <w:szCs w:val="20"/>
          <w:u w:val="single"/>
        </w:rPr>
        <w:t>4х недель</w:t>
      </w:r>
      <w:r w:rsidRPr="00891A11">
        <w:rPr>
          <w:rFonts w:cs="Arial"/>
          <w:i/>
          <w:color w:val="000000"/>
          <w:sz w:val="20"/>
          <w:szCs w:val="20"/>
        </w:rPr>
        <w:t xml:space="preserve">  с даты подписания Приложения к Договору поставки  Поставщик передает  в адрес Заказчика (ОАО «</w:t>
      </w:r>
      <w:proofErr w:type="spellStart"/>
      <w:r w:rsidRPr="00891A11">
        <w:rPr>
          <w:rFonts w:cs="Arial"/>
          <w:i/>
          <w:color w:val="000000"/>
          <w:sz w:val="20"/>
          <w:szCs w:val="20"/>
        </w:rPr>
        <w:t>Славнефть</w:t>
      </w:r>
      <w:proofErr w:type="spellEnd"/>
      <w:r w:rsidRPr="00891A11">
        <w:rPr>
          <w:rFonts w:cs="Arial"/>
          <w:i/>
          <w:color w:val="000000"/>
          <w:sz w:val="20"/>
          <w:szCs w:val="20"/>
        </w:rPr>
        <w:t xml:space="preserve">-ЯНОС») РКД, включая: </w:t>
      </w:r>
      <w:r w:rsidRPr="00891A11">
        <w:rPr>
          <w:rFonts w:cs="Arial"/>
          <w:i/>
          <w:color w:val="000000"/>
          <w:sz w:val="20"/>
          <w:szCs w:val="20"/>
        </w:rPr>
        <w:tab/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i/>
          <w:sz w:val="20"/>
          <w:szCs w:val="20"/>
        </w:rPr>
      </w:pPr>
      <w:r w:rsidRPr="00891A11">
        <w:rPr>
          <w:rFonts w:cs="Arial"/>
          <w:i/>
          <w:sz w:val="20"/>
          <w:szCs w:val="20"/>
        </w:rPr>
        <w:t>* чертеж общего вида с указанием габаритно-присоединительных размеров, материального исполнения, ответных фланцев и подтверждения поставки в комплекте ответных фланцев, крепежных элементов и прокладок;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rPr>
          <w:rFonts w:cs="Arial"/>
          <w:i/>
          <w:sz w:val="20"/>
          <w:szCs w:val="20"/>
        </w:rPr>
      </w:pPr>
      <w:r w:rsidRPr="00891A11">
        <w:rPr>
          <w:rFonts w:cs="Arial"/>
          <w:i/>
          <w:sz w:val="20"/>
          <w:szCs w:val="20"/>
        </w:rPr>
        <w:t>* спецификации;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rPr>
          <w:rFonts w:cs="Arial"/>
          <w:i/>
          <w:sz w:val="20"/>
          <w:szCs w:val="20"/>
        </w:rPr>
      </w:pPr>
      <w:r w:rsidRPr="00891A11">
        <w:rPr>
          <w:rFonts w:cs="Arial"/>
          <w:i/>
          <w:sz w:val="20"/>
          <w:szCs w:val="20"/>
        </w:rPr>
        <w:t xml:space="preserve">* чертеж опорной поверхности с нагрузками на фундаменты с указанием количества, размещения и диаметра фундаментных болтов; 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rPr>
          <w:rFonts w:cs="Arial"/>
          <w:i/>
          <w:sz w:val="20"/>
          <w:szCs w:val="20"/>
        </w:rPr>
      </w:pPr>
      <w:r w:rsidRPr="00891A11">
        <w:rPr>
          <w:rFonts w:cs="Arial"/>
          <w:i/>
          <w:sz w:val="20"/>
          <w:szCs w:val="20"/>
        </w:rPr>
        <w:t>* таблица допускаемых максимальных нагрузок на штуцера;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4.2.</w:t>
      </w:r>
      <w:r w:rsidRPr="00891A11">
        <w:rPr>
          <w:rFonts w:ascii="Times New Roman" w:hAnsi="Times New Roman"/>
          <w:sz w:val="24"/>
        </w:rPr>
        <w:t xml:space="preserve"> </w:t>
      </w:r>
      <w:r w:rsidRPr="00891A11">
        <w:rPr>
          <w:rFonts w:cs="Arial"/>
          <w:szCs w:val="22"/>
        </w:rPr>
        <w:t>Стоимость Товара указывается с учетом: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• разработки и согласования с проектной организацией и Покупателем рабочей конструкторской документации на изготовление Товара; оформление всей эксплуатационной документации на Товар в соответствии с действующей нормативно-технической документацией Российской Федерации, включая: руководство (инструкция) по эксплуатации в соответствии с требованиями всех технических регламентов действующих на территории РФ на момент изготовления Товара;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• изготовления, контроля Товара на заводе-изготовителе в объеме, предусмотренной требованиями заказной документации, и действующей нормативно-технической документацией Российской Федерации;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• технической приемки (приемо-сдаточных испытаний) Товара на заводе-изготовителе, в объеме заказной документации, и действующей нормативно-технической документацией Российской Федерации;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• консервации, маркировки, упаковки, обеспечивающей сохранность Товара при погрузочно-разгрузочных работах и транспортировке Товара;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 xml:space="preserve">• погрузки Товара в транспортное средство, транспортных расходов по доставке Товара на склад Покупателя в г. Ярославле по адресу: Российская Федерация, 150023, город Ярославль, ул. Гагарина, 77 (далее «База оборудования»); 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• организации и проведения всех необходимых мероприятий по получению и предоставлению нотариально заверенных копий документов Покупателю, подтверждающих соответствие Товара требованиям технического регламента таможенного союза «О безопасности машин и оборудования», включая сертификат соответствия и обоснование безопасности.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lastRenderedPageBreak/>
        <w:t>4.3. Поставщик письменно уведомляет Покупателя о готовности Товара к отгрузке и о дате приезда представителей Покупателя  на приемку соответствия Товара заказной документации не позднее 14 календарных дней до момента назначенной приемки соответствия Товара. Отгрузка Товара будет осуществляться после его приемки  и подписания  акта  соответствия  Товара  уполномоченными представителями Поставщика  и Покупателя. Если представители Покупателя не прибыли на приемку в указанный в уведомлении срок и заранее не известили письменно Поставщика  о переносе срока приемки соответствия Товара, Поставщик имеет право произвести отгрузку готового Товара Покупателю без приемки его данными представителями.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4.4. Требование согласования технического проекта и рабочей конструкторской документации на изготовление Товара со специалистами проектной организации  и Покупателем в полном объеме является обязательным для Поставщика.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4.5. Поставщик обязуется направить Покупателю в электронном виде рабочую документацию  для изготовления Товара, согласованную проектной организацией, в течение 3-х дней от даты её письменного согласования.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4.6. В течение 14 календарных дней после согласования РКД Поставщик обязуется предоставить Покупателю уточненный детальный график изготовления и поставки Товара. В дальнейшем Поставщик ежемесячно предоставляет Покупателю информацию о ходе выполнения графика изготовления Товара.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4.7. Изготовление, контроль, испытание и поставка Товара производится в соответствии с заказной документацией, с учетом последующих изменений и дополнений.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4.8. Поставщик обязуется одновременно с передачей Товара передать Покупателю запасные и быстроизнашивающиеся узлы и детали для пуска, наладки и ввода в эксплуатацию, а также документы на русском языке на Товар, предусмотренные проектной документацией, договором и приложениями к нему, в том числе: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- технический паспорт, оформленный в соответствии с требованиями ПБ 03-576-03;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- руководство (инструкция) по эксплуатации (оригинал) в соответствии с требованиями всех технических регламентов действующих на территории РФ на момент изготовления Товара;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- упаковочные листы на каждое грузовое место;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- свидетельства о консервации Товара;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 xml:space="preserve">- схему </w:t>
      </w:r>
      <w:proofErr w:type="spellStart"/>
      <w:r w:rsidRPr="00891A11">
        <w:rPr>
          <w:rFonts w:cs="Arial"/>
          <w:szCs w:val="22"/>
        </w:rPr>
        <w:t>строповки</w:t>
      </w:r>
      <w:proofErr w:type="spellEnd"/>
      <w:r w:rsidRPr="00891A11">
        <w:rPr>
          <w:rFonts w:cs="Arial"/>
          <w:szCs w:val="22"/>
        </w:rPr>
        <w:t xml:space="preserve"> груза;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- документы, подтверждающие соответствие Товара требованиям технического регламента таможенного союза «О безопасности машин и оборудования» (нотариально заверенные копии);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- документы, подтверждающие соответствие Товара требованиям технического регламента таможенного союза «О безопасности оборудования, работающего под избыточным давлением» (нотариально заверенные копии);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- обоснование безопасности;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 xml:space="preserve">- товарные накладные, товарно-транспортные накладные по формам, утвержденным Госкомстатом РФ, </w:t>
      </w:r>
      <w:proofErr w:type="spellStart"/>
      <w:r w:rsidRPr="00891A11">
        <w:rPr>
          <w:rFonts w:cs="Arial"/>
          <w:szCs w:val="22"/>
        </w:rPr>
        <w:t>ж</w:t>
      </w:r>
      <w:proofErr w:type="gramStart"/>
      <w:r w:rsidRPr="00891A11">
        <w:rPr>
          <w:rFonts w:cs="Arial"/>
          <w:szCs w:val="22"/>
        </w:rPr>
        <w:t>.д</w:t>
      </w:r>
      <w:proofErr w:type="spellEnd"/>
      <w:proofErr w:type="gramEnd"/>
      <w:r w:rsidRPr="00891A11">
        <w:rPr>
          <w:rFonts w:cs="Arial"/>
          <w:szCs w:val="22"/>
        </w:rPr>
        <w:t xml:space="preserve"> накладные/ТТН, иные товаросопроводительные документы, соответствующие способу транспортировки Товара. 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 xml:space="preserve">4.9. Поставка товара при заключении договора должна осуществляться с приложением всех необходимых товаросопроводительных документов (товарные накладные, счет-фактура, товарно-транспортные накладные). Товаросопроводительные документы должны быть оформлены в соответствии со следующими требованиями:  в счете должны содержаться номер контракта и дата его подписания, реквизиты Продавца, Покупателя, Грузополучателя, условия поставки согласно </w:t>
      </w:r>
      <w:proofErr w:type="spellStart"/>
      <w:r w:rsidRPr="00891A11">
        <w:rPr>
          <w:rFonts w:cs="Arial"/>
          <w:szCs w:val="22"/>
        </w:rPr>
        <w:t>Инкотермс</w:t>
      </w:r>
      <w:proofErr w:type="spellEnd"/>
      <w:r w:rsidRPr="00891A11">
        <w:rPr>
          <w:rFonts w:cs="Arial"/>
          <w:szCs w:val="22"/>
        </w:rPr>
        <w:t xml:space="preserve"> 2010, точное наименование Товара согласно спецификации Договора, цена единицы Товара, количество, общая стоимость. При изменении правил оформления товаросопроводительных документов на Товар Продавец обязуется</w:t>
      </w:r>
      <w:r w:rsidR="001D6691">
        <w:rPr>
          <w:rFonts w:cs="Arial"/>
          <w:szCs w:val="22"/>
        </w:rPr>
        <w:t>,</w:t>
      </w:r>
      <w:r w:rsidRPr="00891A11">
        <w:rPr>
          <w:rFonts w:cs="Arial"/>
          <w:szCs w:val="22"/>
        </w:rPr>
        <w:t xml:space="preserve"> по мере возможности</w:t>
      </w:r>
      <w:r w:rsidR="001D6691">
        <w:rPr>
          <w:rFonts w:cs="Arial"/>
          <w:szCs w:val="22"/>
        </w:rPr>
        <w:t>,</w:t>
      </w:r>
      <w:r w:rsidRPr="00891A11">
        <w:rPr>
          <w:rFonts w:cs="Arial"/>
          <w:szCs w:val="22"/>
        </w:rPr>
        <w:t xml:space="preserve"> </w:t>
      </w:r>
      <w:proofErr w:type="gramStart"/>
      <w:r w:rsidRPr="00891A11">
        <w:rPr>
          <w:rFonts w:cs="Arial"/>
          <w:szCs w:val="22"/>
        </w:rPr>
        <w:t>предоставить все необходимые документы</w:t>
      </w:r>
      <w:proofErr w:type="gramEnd"/>
      <w:r w:rsidRPr="00891A11">
        <w:rPr>
          <w:rFonts w:cs="Arial"/>
          <w:szCs w:val="22"/>
        </w:rPr>
        <w:t xml:space="preserve"> в соответствии с этими изменениями.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4.10.Упаковка Товара должна обеспечивать его сохранность при надлежащем обращении с Товаром и неизменность его качества при длительной транспортировке на дальние расстояния автомобильным транспортом, с учетом возможных перевалок в пути, а также во время хранения.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4.11. Поставляемый Товар является новым, неиспользованным, выпущенным не ранее         201</w:t>
      </w:r>
      <w:r>
        <w:rPr>
          <w:rFonts w:cs="Arial"/>
          <w:szCs w:val="22"/>
        </w:rPr>
        <w:t>6</w:t>
      </w:r>
      <w:r w:rsidRPr="00891A11">
        <w:rPr>
          <w:rFonts w:cs="Arial"/>
          <w:szCs w:val="22"/>
        </w:rPr>
        <w:t xml:space="preserve"> г., высокого качества изготовления, произведен из надлежащих материалов и соответствует промышленным стандартам страны Производителя, но не ниже требований страны Покупателя, для данного рода Товаров в момент выполнения Договора поставки;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t>4.12. Передаваемый Грузополучателю Товар должен соответствовать требованиям Договора поставки, как в момент получения Товара, так и в течение гарантийного срока.</w:t>
      </w:r>
    </w:p>
    <w:p w:rsidR="00891A11" w:rsidRPr="00891A11" w:rsidRDefault="00891A11" w:rsidP="00891A11">
      <w:pPr>
        <w:autoSpaceDE w:val="0"/>
        <w:autoSpaceDN w:val="0"/>
        <w:adjustRightInd w:val="0"/>
        <w:spacing w:before="0"/>
        <w:ind w:firstLine="709"/>
        <w:jc w:val="both"/>
        <w:rPr>
          <w:rFonts w:cs="Arial"/>
          <w:szCs w:val="22"/>
        </w:rPr>
      </w:pPr>
      <w:r w:rsidRPr="00891A11">
        <w:rPr>
          <w:rFonts w:cs="Arial"/>
          <w:szCs w:val="22"/>
        </w:rPr>
        <w:lastRenderedPageBreak/>
        <w:t>4.13. В случае выявления несоответствий полученного Товара условиям настоящего раздела до его оплаты, или при отсутствии документов, указанных в п.4.8. настоящего раздела, Поставщик обязан за свой счет устранить выявленное несоответствие либо передать недостающие документы в течение 10 дней. До устранения указанных недостатков Товар считается не поставленным и оплате не подлежит.</w:t>
      </w:r>
    </w:p>
    <w:p w:rsidR="00891A11" w:rsidRDefault="00891A11" w:rsidP="00891A1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891A11">
        <w:rPr>
          <w:rFonts w:cs="Arial"/>
          <w:szCs w:val="22"/>
        </w:rPr>
        <w:t>4.14. Качество Товара должно соответствовать сертификату качества Производителя.</w:t>
      </w:r>
    </w:p>
    <w:p w:rsidR="001F69BD" w:rsidRPr="00BA5AEC" w:rsidRDefault="00891A11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>
        <w:rPr>
          <w:rFonts w:cs="Arial"/>
          <w:b/>
          <w:i/>
          <w:iCs/>
          <w:szCs w:val="22"/>
        </w:rPr>
        <w:t>5</w:t>
      </w:r>
      <w:r w:rsidR="001F69BD" w:rsidRPr="00BA5AEC">
        <w:rPr>
          <w:rFonts w:cs="Arial"/>
          <w:b/>
          <w:i/>
          <w:iCs/>
          <w:szCs w:val="22"/>
        </w:rPr>
        <w:t>. Прочие требования</w:t>
      </w:r>
    </w:p>
    <w:p w:rsidR="00D9410A" w:rsidRPr="00BB54F6" w:rsidRDefault="00891A11" w:rsidP="00D9410A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D9410A" w:rsidRPr="00BB54F6">
        <w:rPr>
          <w:rFonts w:cs="Arial"/>
          <w:szCs w:val="22"/>
        </w:rPr>
        <w:t>.</w:t>
      </w:r>
      <w:r>
        <w:rPr>
          <w:rFonts w:cs="Arial"/>
          <w:szCs w:val="22"/>
        </w:rPr>
        <w:t>1</w:t>
      </w:r>
      <w:r w:rsidR="00D9410A" w:rsidRPr="00BB54F6">
        <w:rPr>
          <w:rFonts w:cs="Arial"/>
          <w:szCs w:val="22"/>
        </w:rPr>
        <w:t>. Гарантийный ср</w:t>
      </w:r>
      <w:r w:rsidR="00D9410A">
        <w:rPr>
          <w:rFonts w:cs="Arial"/>
          <w:szCs w:val="22"/>
        </w:rPr>
        <w:t>ок на Товар составляет 36 месяцев</w:t>
      </w:r>
      <w:r w:rsidR="00D9410A" w:rsidRPr="00BB54F6">
        <w:rPr>
          <w:rFonts w:cs="Arial"/>
          <w:szCs w:val="22"/>
        </w:rPr>
        <w:t xml:space="preserve"> со дня ввода Товара в эксплуатацию, но не более 40 месяцев с момента получения Покупателем Товара вместе с его принадлежностями и относящимися к нему документами;</w:t>
      </w:r>
    </w:p>
    <w:p w:rsidR="00E82A70" w:rsidRPr="00075886" w:rsidRDefault="00E82A70" w:rsidP="00E82A70">
      <w:pPr>
        <w:jc w:val="both"/>
        <w:rPr>
          <w:rFonts w:cs="Arial"/>
          <w:szCs w:val="22"/>
        </w:rPr>
      </w:pPr>
    </w:p>
    <w:p w:rsidR="001F69BD" w:rsidRPr="00BA5AEC" w:rsidRDefault="001F69BD" w:rsidP="001F69BD">
      <w:pPr>
        <w:spacing w:before="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C715A" w:rsidRPr="00BA5AEC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15A" w:rsidRPr="0042195D" w:rsidRDefault="009C715A" w:rsidP="006A012B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2195D">
              <w:rPr>
                <w:rFonts w:ascii="Arial" w:hAnsi="Arial" w:cs="Arial"/>
                <w:b/>
                <w:sz w:val="20"/>
                <w:szCs w:val="20"/>
              </w:rPr>
              <w:t>Руководитель  ДЗМТР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15A" w:rsidRPr="00BA5AEC" w:rsidRDefault="008B31AD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Усков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И. Ю.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15A" w:rsidRPr="00BA5AEC" w:rsidRDefault="009C715A" w:rsidP="00B50AA0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«  </w:t>
            </w:r>
            <w:r w:rsidRPr="008B31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</w:t>
            </w:r>
            <w:r w:rsidRPr="008B31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»</w:t>
            </w:r>
            <w:r w:rsidRPr="008B31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201</w:t>
            </w:r>
            <w:r w:rsidR="00B50AA0"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г.</w:t>
            </w:r>
          </w:p>
        </w:tc>
      </w:tr>
      <w:tr w:rsidR="009C715A" w:rsidRPr="00BA5AEC" w:rsidTr="00B23268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715A" w:rsidRPr="009C715A" w:rsidRDefault="009C715A" w:rsidP="006A012B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9C715A" w:rsidRPr="00BA5AEC" w:rsidRDefault="009C715A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C715A" w:rsidRPr="00BA5AEC" w:rsidRDefault="009C715A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proofErr w:type="spellStart"/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ф.и.о.</w:t>
            </w:r>
            <w:proofErr w:type="spellEnd"/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9C715A" w:rsidRPr="00BA5AEC" w:rsidRDefault="009C715A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F3753B" w:rsidRDefault="00F3753B"/>
    <w:sectPr w:rsidR="00F3753B" w:rsidSect="001F69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BD"/>
    <w:rsid w:val="00040BFA"/>
    <w:rsid w:val="00082154"/>
    <w:rsid w:val="000E48EC"/>
    <w:rsid w:val="00124DA5"/>
    <w:rsid w:val="00153763"/>
    <w:rsid w:val="001D6691"/>
    <w:rsid w:val="001F69BD"/>
    <w:rsid w:val="0022116F"/>
    <w:rsid w:val="00243453"/>
    <w:rsid w:val="002567F2"/>
    <w:rsid w:val="002C602C"/>
    <w:rsid w:val="003035BE"/>
    <w:rsid w:val="00363F9C"/>
    <w:rsid w:val="00410E39"/>
    <w:rsid w:val="00467895"/>
    <w:rsid w:val="006078FF"/>
    <w:rsid w:val="006C002E"/>
    <w:rsid w:val="00740D45"/>
    <w:rsid w:val="008877A5"/>
    <w:rsid w:val="00891A11"/>
    <w:rsid w:val="008B31AD"/>
    <w:rsid w:val="008F2593"/>
    <w:rsid w:val="009960EA"/>
    <w:rsid w:val="009C715A"/>
    <w:rsid w:val="00A662F7"/>
    <w:rsid w:val="00B00B10"/>
    <w:rsid w:val="00B50AA0"/>
    <w:rsid w:val="00C91201"/>
    <w:rsid w:val="00CD422A"/>
    <w:rsid w:val="00D1088D"/>
    <w:rsid w:val="00D64A78"/>
    <w:rsid w:val="00D65F40"/>
    <w:rsid w:val="00D7648E"/>
    <w:rsid w:val="00D7654D"/>
    <w:rsid w:val="00D9410A"/>
    <w:rsid w:val="00E3105D"/>
    <w:rsid w:val="00E8245A"/>
    <w:rsid w:val="00E82A70"/>
    <w:rsid w:val="00EA2655"/>
    <w:rsid w:val="00EE551B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lock Text"/>
    <w:basedOn w:val="a"/>
    <w:rsid w:val="003035BE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paragraph" w:styleId="a7">
    <w:name w:val="List Paragraph"/>
    <w:basedOn w:val="a"/>
    <w:uiPriority w:val="34"/>
    <w:qFormat/>
    <w:rsid w:val="00D64A78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D941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lock Text"/>
    <w:basedOn w:val="a"/>
    <w:rsid w:val="003035BE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paragraph" w:styleId="a7">
    <w:name w:val="List Paragraph"/>
    <w:basedOn w:val="a"/>
    <w:uiPriority w:val="34"/>
    <w:qFormat/>
    <w:rsid w:val="00D64A78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D941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/hidden/PDO_033T_SN_2016.r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4</Pages>
  <Words>1614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Демидов Евгений Евгеньевич</dc:creator>
  <cp:lastModifiedBy>Цибирев Алексей Анатольевич</cp:lastModifiedBy>
  <cp:revision>34</cp:revision>
  <dcterms:created xsi:type="dcterms:W3CDTF">2015-09-16T11:14:00Z</dcterms:created>
  <dcterms:modified xsi:type="dcterms:W3CDTF">2016-03-02T09:27:00Z</dcterms:modified>
</cp:coreProperties>
</file>